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BF" w:rsidRPr="00ED16A1" w:rsidRDefault="00F45CBF" w:rsidP="00ED16A1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Методическая разработка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– это пособие,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урока, теме учебной программы, преподаванию курса в целом. Методическая разработка может быть как индивидуальной, так и коллективной работой. Она направлена на профессионально-педагогическое совершенствование преподавателя или мастера производственного обучения или качества подготовки по учебным специальностям.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Методическая разработка может представлять собой: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конкретного занятия;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серии занятий;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темы программы;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частной (авторской) методики преподавания дисциплины;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общей методики преподавания дисциплин;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разработку новых форм, методов или средств обучения и воспитания;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разработки, связанные с изменением материально-технических условий преподавания дисциплины;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разработки, связанные с новыми учебными специальностями, интегрированными специальностями, разработкой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УПД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разработки, связанные с тематикой самообразования педагогов;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и т.д.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К методической разработке предъявляются довольно серьезные требования. Поэтому, прежде чем приступить к ее написанию необходимо: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тщательно   подойти   к   выбору   темы   разработки.   Тема   должна   быть актуальной, известной педагогу, по данной теме у педагога должен быть накоплен определенный опыт;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определить цель методической разработки;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внимательно изучить литературу, методические пособия, положительный педагогический опыт по выбранной теме;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и определить структуру методической разработки; </w:t>
      </w:r>
    </w:p>
    <w:p w:rsidR="00F45CBF" w:rsidRPr="00ED16A1" w:rsidRDefault="00F45CBF" w:rsidP="00ED16A1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определить направления предстоящей работы. 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Приступая к работе по составлению методической разработки, необходимо четко определить ее цель.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Например,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цель может быть следующей: </w:t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определение форм и методов изучения содержания темы; раскрытие опыта проведения занятий по изучению той или иной темы учебной программы; описание видов деятельности педагога и учащихся; описание методики использования современных технических и информационных средств обучения; осуществление связи теории с практикой на занятиях; использования современных педагогических технологий или их элементов </w:t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на занятиях и т.д.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Требования, предъявляемые к методической разработке: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методической разработки должно четко соответствовать теме и цели.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Содержание методической разработки должно быть таким, чтобы педагоги могли получить сведения о наиболее рациональной организации учебного процесса,   эффективности   методов   и   методических   приемов,   формах изложения учебного материала, применения современных технических и информационных средств обучения.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Авторские (частные) методики не должны повторять содержание учебников и учебных программ, описывать изучаемые явления и технические объекты, освещать вопросы, изложенные в общепедагогической литературе.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Материал должен быть систематизирован, изложен максимально просто и четко.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Язык    методической    разработки    должен    быть    четким,    лаконичным, грамотным,      убедительным.      Применяемая      терминология      должна соответствовать педагогическому (производственному) тезаурусу.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Рекомендуемые методы, методические приемы, формы и средства обучения должны обосноваться ссылками на свой педагогический опыт.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   разработка   должна   учитывать   конкретные   материально-технические условия осуществления учебно-воспитательного процесса.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 организацию учебного процесса в направлении широкого применения активных форм и методов обучения. </w:t>
      </w:r>
    </w:p>
    <w:p w:rsidR="00F45CBF" w:rsidRPr="00ED16A1" w:rsidRDefault="00F45CBF" w:rsidP="00ED16A1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разработка должна раскрывать вопрос </w:t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«Как учить?».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2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Должна содержать конкретные материалы, которые может использовать педагог в своей работе (карточки задания, 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планы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занятий,  инструкции для проведения лабораторных работ, карточки-схемы, тесты,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поуровневые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задания и т.д.).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методической разработки: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Общая структура: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Аннотация. 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Содержание. 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Введение. 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часть. 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Заключение. </w:t>
      </w:r>
    </w:p>
    <w:p w:rsidR="00F45CBF" w:rsidRPr="00ED16A1" w:rsidRDefault="00F45CBF" w:rsidP="00ED16A1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Список использованных источников. </w:t>
      </w:r>
    </w:p>
    <w:p w:rsidR="00F45CBF" w:rsidRPr="00ED16A1" w:rsidRDefault="00F45CBF" w:rsidP="00ED16A1">
      <w:pPr>
        <w:numPr>
          <w:ilvl w:val="0"/>
          <w:numId w:val="3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Приложения. 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аннотации (3-4 предложения) кратко указывается, какой проблеме посвящается методическая разработка, какие вопросы раскрывает, кому 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>может быть полезна.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Во  введении</w:t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(1-2   страницы)  раскрывается   актуальность   данной работы, т.е. автор отвечает на вопрос, почему он выбрал эту тему и каково ее место в содержании образования.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 темы программы: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Основная часть может состоять из следующих разделов:</w:t>
      </w:r>
    </w:p>
    <w:p w:rsidR="00F45CBF" w:rsidRPr="00ED16A1" w:rsidRDefault="00F45CBF" w:rsidP="00ED16A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темы; </w:t>
      </w:r>
    </w:p>
    <w:p w:rsidR="00F45CBF" w:rsidRPr="00ED16A1" w:rsidRDefault="00F45CBF" w:rsidP="00ED16A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изучения темы; </w:t>
      </w:r>
    </w:p>
    <w:p w:rsidR="00F45CBF" w:rsidRPr="00ED16A1" w:rsidRDefault="00F45CBF" w:rsidP="00ED16A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рекомендации по организации и методике изучения темы.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характеристике темы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указываются: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цели и задачи темы;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темы и количество часов, отводимое на ее изучение;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знания и умения,     которые     учащиеся     должны     получить     или совершенствовать;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место и роль темы в курсе;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связь    с   предшествующим   или   последую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щим    материалом,    а   также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внутрипредметные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и 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   связи;  связь с производственным обучением и т.д.;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дается дидактический анализ содержания материала;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выделяются уровни изучения и усвоения учебного материала; </w:t>
      </w:r>
    </w:p>
    <w:p w:rsidR="00F45CBF" w:rsidRPr="00ED16A1" w:rsidRDefault="00F45CBF" w:rsidP="00ED16A1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возможен   сравнительный   анализ   качества   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обучения   по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   предлагаемой методике (технологии) с той методикой (технологией), которая применялась педагогом до использования предлагаемой в методической разработке;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 планировании учебной темы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:rsidR="00F45CBF" w:rsidRPr="00ED16A1" w:rsidRDefault="00F45CBF" w:rsidP="00ED16A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продумать методику преподавания темы; </w:t>
      </w:r>
    </w:p>
    <w:p w:rsidR="00F45CBF" w:rsidRPr="00ED16A1" w:rsidRDefault="00F45CBF" w:rsidP="00ED16A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подобрать   примеры,   иллюстрации,   наметить   лабораторно-практические занятия, контрольные работы, самостоятельные работы, экскурсии и т.д.; </w:t>
      </w:r>
    </w:p>
    <w:p w:rsidR="00F45CBF" w:rsidRPr="00ED16A1" w:rsidRDefault="00F45CBF" w:rsidP="00ED16A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выделить основные вопросы, которые учащиеся должны прочно усвоить; </w:t>
      </w:r>
    </w:p>
    <w:p w:rsidR="00F45CBF" w:rsidRPr="00ED16A1" w:rsidRDefault="00F45CBF" w:rsidP="00ED16A1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воспитательные возможности  учебного материала и применяемой методики (технологии).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В заключени</w:t>
      </w:r>
      <w:proofErr w:type="gramStart"/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gramEnd"/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(1-2 страницы) подводятся итоги по тем проблемным вопросам, которые ставились педагогом, приступая к составлению методической разработки.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Структура методической разработки занятия теоретического обучения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основной части можно выделить следующие разделы: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обоснование темы. 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проведению занятия. 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План занятия (с технологической картой). 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Дидактический   материал   к   занятию   (можно   не   выделять   в   виде приложений). 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(источников) для учащихся. </w:t>
      </w:r>
    </w:p>
    <w:p w:rsidR="00F45CBF" w:rsidRPr="00ED16A1" w:rsidRDefault="00F45CBF" w:rsidP="00ED16A1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(источников) для педагога.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Рекомендуемый план урока: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Тема программы.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Тема занятия.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Тип занятия.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Вид занятия.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Цель методическая.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Цели образования (обучения, воспитания, развития). </w:t>
      </w:r>
    </w:p>
    <w:p w:rsidR="00F45CBF" w:rsidRPr="00ED16A1" w:rsidRDefault="00F45CBF" w:rsidP="00ED16A1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Материально-техническое обеспечение занятия. </w:t>
      </w:r>
    </w:p>
    <w:p w:rsidR="00F45CBF" w:rsidRPr="00ED16A1" w:rsidRDefault="00F45CBF" w:rsidP="00ED16A1">
      <w:pPr>
        <w:numPr>
          <w:ilvl w:val="0"/>
          <w:numId w:val="8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Межпредметные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внутрипредметные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связи.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Рекомендуемая технологическая карта занятия: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051"/>
        <w:gridCol w:w="1850"/>
        <w:gridCol w:w="1750"/>
        <w:gridCol w:w="1162"/>
        <w:gridCol w:w="1761"/>
      </w:tblGrid>
      <w:tr w:rsidR="00F45CBF" w:rsidRPr="00ED16A1" w:rsidTr="00ED16A1">
        <w:trPr>
          <w:tblCellSpacing w:w="15" w:type="dxa"/>
        </w:trPr>
        <w:tc>
          <w:tcPr>
            <w:tcW w:w="8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Дидактическая структура занятия</w:t>
            </w:r>
          </w:p>
        </w:tc>
        <w:tc>
          <w:tcPr>
            <w:tcW w:w="409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подструктура занятия</w:t>
            </w:r>
          </w:p>
        </w:tc>
      </w:tr>
      <w:tr w:rsidR="00F45CBF" w:rsidRPr="00ED16A1" w:rsidTr="00ED16A1">
        <w:trPr>
          <w:tblCellSpacing w:w="15" w:type="dxa"/>
        </w:trPr>
        <w:tc>
          <w:tcPr>
            <w:tcW w:w="86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5C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этапа занятия</w:t>
            </w:r>
          </w:p>
        </w:tc>
        <w:tc>
          <w:tcPr>
            <w:tcW w:w="1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5C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преподавателя (используемые методы и приемы обучения и воспитания)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5C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учащихся (формы и способы организации деятельности)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5C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5C3A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F45CBF" w:rsidRPr="00ED16A1" w:rsidTr="00ED16A1">
        <w:trPr>
          <w:tblCellSpacing w:w="15" w:type="dxa"/>
        </w:trPr>
        <w:tc>
          <w:tcPr>
            <w:tcW w:w="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CBF" w:rsidRPr="00ED16A1" w:rsidRDefault="00F45CBF" w:rsidP="00ED16A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16A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F45CBF" w:rsidRPr="00ED16A1" w:rsidRDefault="00F45CBF" w:rsidP="00ED16A1">
      <w:pPr>
        <w:spacing w:before="24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Типы уроков (занятий):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Тип урока (занятия) определяется целью организации урока, т.е. целью его проведения.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Типы уроков (занятий) теоретического обучения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(по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Махмутову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М.И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>.):</w:t>
      </w:r>
    </w:p>
    <w:p w:rsidR="00F45CBF" w:rsidRPr="00ED16A1" w:rsidRDefault="00F45CBF" w:rsidP="00ED16A1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изучения нового учебного материала. </w:t>
      </w:r>
    </w:p>
    <w:p w:rsidR="00F45CBF" w:rsidRPr="00ED16A1" w:rsidRDefault="00F45CBF" w:rsidP="00ED16A1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совершенствования знаний, умений и навыков. </w:t>
      </w:r>
    </w:p>
    <w:p w:rsidR="00F45CBF" w:rsidRPr="00ED16A1" w:rsidRDefault="00F45CBF" w:rsidP="00ED16A1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обобщения и систематизации знаний. </w:t>
      </w:r>
    </w:p>
    <w:p w:rsidR="00F45CBF" w:rsidRPr="00ED16A1" w:rsidRDefault="00F45CBF" w:rsidP="00ED16A1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контроля знаний, умений и навыков. </w:t>
      </w:r>
    </w:p>
    <w:p w:rsidR="00F45CBF" w:rsidRPr="00ED16A1" w:rsidRDefault="00F45CBF" w:rsidP="00ED16A1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Комбинированный.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Типы уроков (занятий) практического обучения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(по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Махмутову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М.И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>.):</w:t>
      </w:r>
    </w:p>
    <w:p w:rsidR="00F45CBF" w:rsidRPr="00ED16A1" w:rsidRDefault="00F45CBF" w:rsidP="00ED16A1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по первоначальному формированию умений и навыков. </w:t>
      </w:r>
    </w:p>
    <w:p w:rsidR="00F45CBF" w:rsidRPr="00ED16A1" w:rsidRDefault="00F45CBF" w:rsidP="00ED16A1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совершенствования умений и навыков. </w:t>
      </w:r>
    </w:p>
    <w:p w:rsidR="00F45CBF" w:rsidRPr="00ED16A1" w:rsidRDefault="00F45CBF" w:rsidP="00ED16A1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Урок по выполнению комплексных заданий (работ).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Виды урока (занятия):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Вид урока определяется формой совместной деятельности преподавателя и учащихся, которая доминирует на уроке: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Лекция.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Беседа.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Самостоятельная работа.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Практическая работа.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Лабораторная работа.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Конференция.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Семинар.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Контрольная работа.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Зачет.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Деловая игра.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Экскурсия.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Смешанный</w:t>
      </w:r>
      <w:proofErr w:type="gramEnd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   (несколько   видов   деятельности   примерно   одинаковых   по времени).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Нетрадиционные уроки: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«погружения»;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деловые или ролевые игры;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пресс-конференции и конференции;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уроки-семинары;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уроки-экскурсии;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соревнования и конкурсы;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театрализованные уроки;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консультации и зачеты;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компьютерные уроки;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с групповыми формами работы;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уроки </w:t>
      </w:r>
      <w:proofErr w:type="spellStart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взаимообучения</w:t>
      </w:r>
      <w:proofErr w:type="spellEnd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творчества и фантазии;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уроки-аукционы;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уроки, которые ведут учащиеся;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сомнений и поиска истины;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творческие отчеты;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уроки-формулы;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бинарные уроки;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обобщения;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уроки-игры: «Суд»;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«Следствие, ведут знатоки»;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«Поле чудес»; «КВН»;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уроки-парадоксы;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уроки-концерты;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уроки диалоги и </w:t>
      </w:r>
      <w:proofErr w:type="spellStart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полилоги</w:t>
      </w:r>
      <w:proofErr w:type="spellEnd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интегральные уроки;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межпредметные</w:t>
      </w:r>
      <w:proofErr w:type="spellEnd"/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уроки;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numPr>
          <w:ilvl w:val="0"/>
          <w:numId w:val="11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Cs/>
          <w:sz w:val="28"/>
          <w:szCs w:val="28"/>
        </w:rPr>
        <w:t>уроки круговой тренировки и др.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Дидактические задачи: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Дидактическая структура занятия включает в себя следующие дидактические задачи:</w:t>
      </w:r>
    </w:p>
    <w:p w:rsidR="00F45CBF" w:rsidRPr="00ED16A1" w:rsidRDefault="00F45CBF" w:rsidP="00ED16A1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Мотивация и стимулирование деятельности учащихся, целевая установка, активизация необходимых знаний. </w:t>
      </w:r>
    </w:p>
    <w:p w:rsidR="00F45CBF" w:rsidRPr="00ED16A1" w:rsidRDefault="00F45CBF" w:rsidP="00ED16A1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новых понятий и способов действий. </w:t>
      </w:r>
    </w:p>
    <w:p w:rsidR="00F45CBF" w:rsidRPr="00ED16A1" w:rsidRDefault="00F45CBF" w:rsidP="00ED16A1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понятий и способов действий. 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Наиболее эффективно, когда на занятии решаются все три дидактические задачи, но может быть и иначе (это за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>висит от целей и типа занятия).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Дидактические методы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(по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Лернеру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И.Я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>.):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Информационно-рецептивный, репродуктивный, проблемный: проблемное изложение; эвр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истический; исследовательский. 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Форма   деятельности</w:t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зависит   от   применяемого   метода   и   методических приемов.    Например: беседа, самостоятельная работа, работа с книгой, просм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отр учебного видеофильма и др. 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Способы организации деятельности</w:t>
      </w:r>
      <w:r w:rsid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исходя из характера совместной деятельности преподавателя и учащихся (по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Молчан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Л.Л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>.):</w:t>
      </w:r>
    </w:p>
    <w:p w:rsidR="00F45CBF" w:rsidRPr="00ED16A1" w:rsidRDefault="00F45CBF" w:rsidP="00ED16A1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Фронтальный. </w:t>
      </w:r>
    </w:p>
    <w:p w:rsidR="00F45CBF" w:rsidRPr="00ED16A1" w:rsidRDefault="00F45CBF" w:rsidP="00ED16A1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Индивидуальный. </w:t>
      </w:r>
    </w:p>
    <w:p w:rsidR="00F45CBF" w:rsidRPr="00ED16A1" w:rsidRDefault="00F45CBF" w:rsidP="00ED16A1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Парный. </w:t>
      </w:r>
    </w:p>
    <w:p w:rsidR="00F45CBF" w:rsidRPr="00ED16A1" w:rsidRDefault="00F45CBF" w:rsidP="00ED16A1">
      <w:pPr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Коллективный. </w:t>
      </w:r>
    </w:p>
    <w:p w:rsid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Цели образования</w:t>
      </w:r>
      <w:r w:rsid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подразделяются на </w:t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обучения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(формирование знаний, умений и навыков), </w:t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воспитания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(формирование взглядов, убеждений, качеств личности) и </w:t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развития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(развитие интересов, мышлени</w:t>
      </w:r>
      <w:r w:rsidR="00ED16A1">
        <w:rPr>
          <w:rFonts w:ascii="Times New Roman" w:eastAsia="Times New Roman" w:hAnsi="Times New Roman" w:cs="Times New Roman"/>
          <w:sz w:val="28"/>
          <w:szCs w:val="28"/>
        </w:rPr>
        <w:t xml:space="preserve">я, речи, памяти, воли и т.д.). </w:t>
      </w:r>
      <w:proofErr w:type="gramEnd"/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Методическая</w:t>
      </w:r>
      <w:proofErr w:type="gramEnd"/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каждого занятия подразумевает создание условий для формирования знаний, умений и навыков; развития способностей; воспитания качеств личности и т.д. Если урок открытый, то методическая цель зависит от цели приглашения коллег на данный урок.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Общие требования к оформлению методической разработки</w:t>
      </w:r>
    </w:p>
    <w:p w:rsidR="00F45CBF" w:rsidRPr="00ED16A1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Общий объем методической разработки (исключая приложения) должен составлять не менее 24 листов компьютерного текста (шрифт --14 или 15). Если методическая разработка представляет собой разработку одного урока, то не менее 10 листов. </w:t>
      </w:r>
    </w:p>
    <w:p w:rsidR="00F45CBF" w:rsidRPr="00ED16A1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Объем основного содержания - не менее половины всей рукописи. </w:t>
      </w:r>
    </w:p>
    <w:p w:rsidR="00F45CBF" w:rsidRPr="00ED16A1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Объем приложений не лимитируется, но они должны соответствовать тексту (ссылки на них в тексте обязательны). </w:t>
      </w:r>
    </w:p>
    <w:p w:rsidR="00F45CBF" w:rsidRPr="00ED16A1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Ссылки   на   использованную   литературу   в   тексте   следует   давать   в квадратных скобках.</w:t>
      </w:r>
    </w:p>
    <w:p w:rsidR="00F45CBF" w:rsidRPr="00ED16A1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Список использованных источников должен содержать 10-15 названий. Если разработка    носит    только     практический    характер,     не    требующий теоретических   ссылок,   то   список   использованных   источников   можно опустить.</w:t>
      </w:r>
    </w:p>
    <w:p w:rsidR="00F45CBF" w:rsidRDefault="00F45CBF" w:rsidP="00ED16A1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Количество и объем разделов не лимитируется.  </w:t>
      </w:r>
    </w:p>
    <w:p w:rsidR="00ED16A1" w:rsidRDefault="00ED16A1" w:rsidP="00ED1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16A1" w:rsidRDefault="00ED16A1" w:rsidP="00ED1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A8F" w:rsidRPr="00ED16A1" w:rsidRDefault="005C3A8F" w:rsidP="00ED16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D16A1" w:rsidRDefault="00F45CBF" w:rsidP="00ED16A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Примеры образовательных целей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«Выявление и закрепление знаний по теме № …, устранение пробелов в знаниях учащихся».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«Введение новых понятий… (идет их перечень)…»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«Обучение чтению и расшифровке условных обозначений на…»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схем включения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«Расширение знаний о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«Выявление знаний учащихся по теме № …, умения их работать с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способов определения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новых схем определений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«Расширение известных знаний о работе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особенностей  явления, процесса, устройства…»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принципа действия и устройства…»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работы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«Знакомство с порядком выполнения действий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способов изменения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последовательности действий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общих схем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«Проверка и закрепление знаний учащихся по теме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режима работы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назначения различных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«Изучение явлений …»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>«Обеспечить в ходе урока усвоение (закрепление, повторение) следующих понятий, законов, теорий, научных факторов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Примеры воспитательных целей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интереса к своей будущей профессии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сознательной дисциплины и норм поведения учащихся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творческого отношения к учебной деятельности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- «Воспитание бережливости и экономии 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при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«Формирование умений и навыков самоконтроля при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положительного интереса к изучаемому предмету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сознательной дисциплины при работе с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аккуратности и внимательности при выполнении работ с применением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бережливого отношения к окружающей среде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высокой творческой активности при выполнении работ с применением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стремления соблюдать правила безопасного ведения работ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«Воспитание творческого отношения к избранной профессии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«Способствовать овладению необходимыми навыками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самостоятельной учеб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>еятельности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«Формирование необходимых коммуникативных качеств, связанных с особенностями конкретной профессии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Примеры развивающих целей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</w:r>
      <w:r w:rsidRPr="00ED16A1">
        <w:rPr>
          <w:rFonts w:ascii="Times New Roman" w:eastAsia="Times New Roman" w:hAnsi="Times New Roman" w:cs="Times New Roman"/>
          <w:sz w:val="28"/>
          <w:szCs w:val="28"/>
        </w:rPr>
        <w:lastRenderedPageBreak/>
        <w:t>- «Развитие умений учащихся обобщать полученные знания, проводить анализ и сравнения, делать необходимые выводы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«Развитие умений устанавливать причинно-следственные связи между…»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«Развитие умений и навыков работы с источниками учебной и научно-технической информации, выделять главное и характерное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- «Развитие внимательности, наблюдательности и умений выделять главное при оценке различных процессов, 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>явлений и факторов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«Развитие умений грамотно, четко и точно выражать мысли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«Способствовать развитию технологического (абстрактного, логического…) мышления…»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«Способствовать развитию волевых качеств учащихся при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«Способствовать развитию умений творческого подхода к решению практических (учебных, производственных, управленческих и т.п.) задач…»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«Овладения учащихся алгоритмом решения проблемных задач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«Сформировать (продолжить формировать, закреплять) следующие специальные умения и навыки по предмету …»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>- «Сформировать (продолжить формирование, закрепить) следующие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общеучебные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умения и навыки (например: навыки планирования ответа и сочинения  работы с книгой</w:t>
      </w:r>
      <w:proofErr w:type="gramStart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Pr="00ED16A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D16A1">
        <w:rPr>
          <w:rFonts w:ascii="Times New Roman" w:eastAsia="Times New Roman" w:hAnsi="Times New Roman" w:cs="Times New Roman"/>
          <w:sz w:val="28"/>
          <w:szCs w:val="28"/>
        </w:rPr>
        <w:br/>
        <w:t xml:space="preserve">- «Восполнять следующие типичные пробелы в знаниях, специальных и </w:t>
      </w:r>
      <w:proofErr w:type="spellStart"/>
      <w:r w:rsidRPr="00ED16A1">
        <w:rPr>
          <w:rFonts w:ascii="Times New Roman" w:eastAsia="Times New Roman" w:hAnsi="Times New Roman" w:cs="Times New Roman"/>
          <w:sz w:val="28"/>
          <w:szCs w:val="28"/>
        </w:rPr>
        <w:t>общеучебных</w:t>
      </w:r>
      <w:proofErr w:type="spellEnd"/>
      <w:r w:rsidRPr="00ED16A1">
        <w:rPr>
          <w:rFonts w:ascii="Times New Roman" w:eastAsia="Times New Roman" w:hAnsi="Times New Roman" w:cs="Times New Roman"/>
          <w:sz w:val="28"/>
          <w:szCs w:val="28"/>
        </w:rPr>
        <w:t xml:space="preserve"> умениях и навыках…»</w:t>
      </w:r>
    </w:p>
    <w:p w:rsidR="00F45CBF" w:rsidRPr="00ED16A1" w:rsidRDefault="00F45CBF" w:rsidP="00ED1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D16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2619" w:rsidRPr="00ED16A1" w:rsidRDefault="00C12619" w:rsidP="00ED16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12619" w:rsidRPr="00ED16A1" w:rsidSect="00ED16A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654"/>
    <w:multiLevelType w:val="multilevel"/>
    <w:tmpl w:val="73B6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41A63"/>
    <w:multiLevelType w:val="multilevel"/>
    <w:tmpl w:val="21E4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473E6"/>
    <w:multiLevelType w:val="multilevel"/>
    <w:tmpl w:val="22E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E0B14"/>
    <w:multiLevelType w:val="multilevel"/>
    <w:tmpl w:val="4F9C8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8013A"/>
    <w:multiLevelType w:val="multilevel"/>
    <w:tmpl w:val="6EDE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145494"/>
    <w:multiLevelType w:val="multilevel"/>
    <w:tmpl w:val="D5F8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17D31"/>
    <w:multiLevelType w:val="multilevel"/>
    <w:tmpl w:val="338E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CC56E2"/>
    <w:multiLevelType w:val="multilevel"/>
    <w:tmpl w:val="DB0E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25FB4"/>
    <w:multiLevelType w:val="multilevel"/>
    <w:tmpl w:val="904A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12A25"/>
    <w:multiLevelType w:val="multilevel"/>
    <w:tmpl w:val="20FE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7C5AC1"/>
    <w:multiLevelType w:val="multilevel"/>
    <w:tmpl w:val="E170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FE578C"/>
    <w:multiLevelType w:val="multilevel"/>
    <w:tmpl w:val="0FC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A97A79"/>
    <w:multiLevelType w:val="multilevel"/>
    <w:tmpl w:val="77AA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07020"/>
    <w:multiLevelType w:val="multilevel"/>
    <w:tmpl w:val="9722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040B80"/>
    <w:multiLevelType w:val="multilevel"/>
    <w:tmpl w:val="A5DA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0"/>
  </w:num>
  <w:num w:numId="10">
    <w:abstractNumId w:val="12"/>
  </w:num>
  <w:num w:numId="11">
    <w:abstractNumId w:val="6"/>
  </w:num>
  <w:num w:numId="12">
    <w:abstractNumId w:val="5"/>
  </w:num>
  <w:num w:numId="13">
    <w:abstractNumId w:val="1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5CBF"/>
    <w:rsid w:val="005C3A8F"/>
    <w:rsid w:val="00C12619"/>
    <w:rsid w:val="00ED16A1"/>
    <w:rsid w:val="00F4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5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5C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45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5CBF"/>
    <w:rPr>
      <w:b/>
      <w:bCs/>
    </w:rPr>
  </w:style>
  <w:style w:type="character" w:styleId="a5">
    <w:name w:val="Emphasis"/>
    <w:basedOn w:val="a0"/>
    <w:uiPriority w:val="20"/>
    <w:qFormat/>
    <w:rsid w:val="00F45C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8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2098</Words>
  <Characters>11963</Characters>
  <Application>Microsoft Office Word</Application>
  <DocSecurity>0</DocSecurity>
  <Lines>99</Lines>
  <Paragraphs>28</Paragraphs>
  <ScaleCrop>false</ScaleCrop>
  <Company/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RMT</dc:creator>
  <cp:keywords/>
  <dc:description/>
  <cp:lastModifiedBy>Admin</cp:lastModifiedBy>
  <cp:revision>4</cp:revision>
  <dcterms:created xsi:type="dcterms:W3CDTF">2012-03-11T11:59:00Z</dcterms:created>
  <dcterms:modified xsi:type="dcterms:W3CDTF">2018-10-17T11:50:00Z</dcterms:modified>
</cp:coreProperties>
</file>